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登封市公安局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年度“双随机、一公开”抽查计划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131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939"/>
        <w:gridCol w:w="1461"/>
        <w:gridCol w:w="852"/>
        <w:gridCol w:w="2450"/>
        <w:gridCol w:w="938"/>
        <w:gridCol w:w="1202"/>
        <w:gridCol w:w="1030"/>
        <w:gridCol w:w="962"/>
        <w:gridCol w:w="1039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4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清单中的抽查项目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抽查任务名称</w:t>
            </w:r>
          </w:p>
        </w:tc>
        <w:tc>
          <w:tcPr>
            <w:tcW w:w="93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抽查方式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检查对象</w:t>
            </w:r>
          </w:p>
        </w:tc>
        <w:tc>
          <w:tcPr>
            <w:tcW w:w="103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抽查对象比例</w:t>
            </w:r>
          </w:p>
        </w:tc>
        <w:tc>
          <w:tcPr>
            <w:tcW w:w="1039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抽查时间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4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抽查事项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事项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45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3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对第二、第三易制毒化学品购买使用、运输单位备案、许可的监督检查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对第二、第三类易制毒化学品购买使用、运输单位备案、许可的监督检查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行政检查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对第二、第三类易制毒化学品购买使用、运输单位备案、许可的监督检查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随机抽查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对第二类、第三类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易制毒化学品购买使用、运输单位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12月底前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禁毒大队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旅馆业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的监督检查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旅馆业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的监督检查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一般检查事项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旅馆业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的安全检查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全市旅馆业单位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10%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每半年抽查一次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娱乐场所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的监督检查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娱乐场所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的监督检查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一般检查事项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娱乐场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所的检查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全市娱乐场所单位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30%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每半年抽查一次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3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对剧毒化学品、易制爆危险化学品从业单位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对剧毒化学品、易制爆危险化学品从业单位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重点检查事项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剧毒化学品、易制爆危险化学品从业单位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的检查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全市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剧毒化学品、易制爆危险化学品从业单位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30%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12月底前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3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对放射同位素单位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对放射同位素单位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重点检查事项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对放射同位素使用单位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全市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放射同位素使用单位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12月底前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3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对民爆物品从业单位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的监督检查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对民爆物品从业单位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的监督检查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重点检查事项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对民爆物品从业单位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全市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爆破作业单位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12月底前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347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对枪支弹药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的监督检查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对枪支弹药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重点检查事项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对枪支弹药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全市枪支弹药配置使用单位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30%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12月底前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347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对银行业金融机构安全防范的监督检查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对银行业金融机构安全防范的监督检查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一般检查事项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对银行业金融机构安全防范的检查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全市银行业金融机构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30%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12月底前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347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对保安从业单位管理事项检查的监督检查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对保安从业单位管理事项检查的监督检查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重点检查事项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对保安从业单位的检查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随机抽查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全市保安从业单位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0%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每半年抽查一次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治安大队及各行政派出所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ZDdkOTMzOTczNWNlMjFmYmVmNzY0MmJmYTQ3ZTUifQ=="/>
  </w:docVars>
  <w:rsids>
    <w:rsidRoot w:val="694067AF"/>
    <w:rsid w:val="000373A5"/>
    <w:rsid w:val="001D2E7B"/>
    <w:rsid w:val="00223DD9"/>
    <w:rsid w:val="00246268"/>
    <w:rsid w:val="002C41C8"/>
    <w:rsid w:val="002D793E"/>
    <w:rsid w:val="00336084"/>
    <w:rsid w:val="003E5138"/>
    <w:rsid w:val="003F554F"/>
    <w:rsid w:val="003F699E"/>
    <w:rsid w:val="004A07C6"/>
    <w:rsid w:val="00502536"/>
    <w:rsid w:val="005330CB"/>
    <w:rsid w:val="005C2F2E"/>
    <w:rsid w:val="005F547C"/>
    <w:rsid w:val="006333B6"/>
    <w:rsid w:val="00671B0B"/>
    <w:rsid w:val="008535BF"/>
    <w:rsid w:val="008A5909"/>
    <w:rsid w:val="00951617"/>
    <w:rsid w:val="009D187C"/>
    <w:rsid w:val="00A30F6D"/>
    <w:rsid w:val="00AF076C"/>
    <w:rsid w:val="00B218AE"/>
    <w:rsid w:val="00B43817"/>
    <w:rsid w:val="00D14F15"/>
    <w:rsid w:val="00D63BB7"/>
    <w:rsid w:val="00D855C1"/>
    <w:rsid w:val="00DE457E"/>
    <w:rsid w:val="00DF268D"/>
    <w:rsid w:val="00E01D43"/>
    <w:rsid w:val="00E945BF"/>
    <w:rsid w:val="00EB4D31"/>
    <w:rsid w:val="00F62306"/>
    <w:rsid w:val="00FD23DD"/>
    <w:rsid w:val="00FD4B84"/>
    <w:rsid w:val="02935B9B"/>
    <w:rsid w:val="08541A70"/>
    <w:rsid w:val="0AA50A63"/>
    <w:rsid w:val="0B3C733E"/>
    <w:rsid w:val="0F8F148D"/>
    <w:rsid w:val="19916C5C"/>
    <w:rsid w:val="1D2445AD"/>
    <w:rsid w:val="1FDA2E2C"/>
    <w:rsid w:val="23384D2F"/>
    <w:rsid w:val="23665FC5"/>
    <w:rsid w:val="26A92DCB"/>
    <w:rsid w:val="29022832"/>
    <w:rsid w:val="2AD11B9B"/>
    <w:rsid w:val="31B146E7"/>
    <w:rsid w:val="39BA32C1"/>
    <w:rsid w:val="3E024D1A"/>
    <w:rsid w:val="462505C2"/>
    <w:rsid w:val="46C265EE"/>
    <w:rsid w:val="4CD53F42"/>
    <w:rsid w:val="52AC3375"/>
    <w:rsid w:val="54B72BBB"/>
    <w:rsid w:val="56A05011"/>
    <w:rsid w:val="638805D5"/>
    <w:rsid w:val="67FD209D"/>
    <w:rsid w:val="694067AF"/>
    <w:rsid w:val="6BF45224"/>
    <w:rsid w:val="6D524026"/>
    <w:rsid w:val="6DD617A0"/>
    <w:rsid w:val="74A57C74"/>
    <w:rsid w:val="764A3208"/>
    <w:rsid w:val="76D10B32"/>
    <w:rsid w:val="77DE165F"/>
    <w:rsid w:val="7F564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873</Words>
  <Characters>901</Characters>
  <Lines>1</Lines>
  <Paragraphs>1</Paragraphs>
  <TotalTime>1</TotalTime>
  <ScaleCrop>false</ScaleCrop>
  <LinksUpToDate>false</LinksUpToDate>
  <CharactersWithSpaces>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2021-03-02T07:17:00Z</dcterms:created>
  <dc:creator>Z-✎</dc:creator>
  <cp:lastModifiedBy>怡</cp:lastModifiedBy>
  <cp:lastPrinted>2021-03-22T05:21:00Z</cp:lastPrinted>
  <dcterms:modified xsi:type="dcterms:W3CDTF">2023-03-27T01:43:02Z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37334A2B09DC4294BF02AA9A7B66D084</vt:lpwstr>
  </property>
</Properties>
</file>